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39AA" w14:textId="16C07B66" w:rsidR="00442774" w:rsidRPr="00442774" w:rsidRDefault="00442774" w:rsidP="00442774">
      <w:pPr>
        <w:pStyle w:val="Bezodstpw"/>
        <w:ind w:left="3402"/>
        <w:rPr>
          <w:rFonts w:ascii="Times New Roman" w:hAnsi="Times New Roman"/>
          <w:b/>
          <w:sz w:val="24"/>
          <w:szCs w:val="24"/>
        </w:rPr>
      </w:pPr>
      <w:r w:rsidRPr="00442774">
        <w:rPr>
          <w:rFonts w:ascii="Times New Roman" w:hAnsi="Times New Roman"/>
          <w:b/>
          <w:sz w:val="24"/>
          <w:szCs w:val="24"/>
        </w:rPr>
        <w:t>Uchwała Nr XXXVI/45</w:t>
      </w:r>
      <w:r w:rsidRPr="00442774">
        <w:rPr>
          <w:rFonts w:ascii="Times New Roman" w:hAnsi="Times New Roman"/>
          <w:b/>
          <w:sz w:val="24"/>
          <w:szCs w:val="24"/>
        </w:rPr>
        <w:t>2</w:t>
      </w:r>
      <w:r w:rsidRPr="00442774">
        <w:rPr>
          <w:rFonts w:ascii="Times New Roman" w:hAnsi="Times New Roman"/>
          <w:b/>
          <w:sz w:val="24"/>
          <w:szCs w:val="24"/>
        </w:rPr>
        <w:t>/21</w:t>
      </w:r>
    </w:p>
    <w:p w14:paraId="2FA4E395" w14:textId="77777777" w:rsidR="00442774" w:rsidRPr="00442774" w:rsidRDefault="00442774" w:rsidP="00442774">
      <w:pPr>
        <w:pStyle w:val="Bezodstpw"/>
        <w:ind w:left="3402"/>
        <w:rPr>
          <w:rFonts w:ascii="Times New Roman" w:hAnsi="Times New Roman"/>
          <w:b/>
          <w:sz w:val="24"/>
          <w:szCs w:val="24"/>
        </w:rPr>
      </w:pPr>
      <w:r w:rsidRPr="00442774">
        <w:rPr>
          <w:rFonts w:ascii="Times New Roman" w:hAnsi="Times New Roman"/>
          <w:b/>
          <w:sz w:val="24"/>
          <w:szCs w:val="24"/>
        </w:rPr>
        <w:t>Rady Gminy Dopiewo</w:t>
      </w:r>
    </w:p>
    <w:p w14:paraId="63BBA724" w14:textId="77777777" w:rsidR="00442774" w:rsidRPr="00442774" w:rsidRDefault="00442774" w:rsidP="00442774">
      <w:pPr>
        <w:pStyle w:val="Bezodstpw"/>
        <w:ind w:left="3402"/>
        <w:rPr>
          <w:rFonts w:ascii="Times New Roman" w:hAnsi="Times New Roman"/>
          <w:b/>
          <w:sz w:val="24"/>
          <w:szCs w:val="24"/>
        </w:rPr>
      </w:pPr>
      <w:r w:rsidRPr="00442774">
        <w:rPr>
          <w:rFonts w:ascii="Times New Roman" w:hAnsi="Times New Roman"/>
          <w:b/>
          <w:sz w:val="24"/>
          <w:szCs w:val="24"/>
        </w:rPr>
        <w:t>z dnia 25 października 2021 r.</w:t>
      </w:r>
    </w:p>
    <w:p w14:paraId="678D1ED3" w14:textId="77777777" w:rsidR="00442774" w:rsidRPr="00442774" w:rsidRDefault="00442774" w:rsidP="00C96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6BAC0B" w14:textId="54449ECE" w:rsidR="00C96361" w:rsidRPr="00442774" w:rsidRDefault="00A65147" w:rsidP="004427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DE795B"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określenia </w:t>
      </w:r>
      <w:r w:rsidR="00C96361" w:rsidRPr="004427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zasad i trybu przeprowadzania konsultacji z mieszkańcami </w:t>
      </w:r>
      <w:r w:rsidR="00161429" w:rsidRPr="004427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G</w:t>
      </w:r>
      <w:r w:rsidR="00C96361" w:rsidRPr="004427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miny</w:t>
      </w:r>
      <w:r w:rsidR="00161429" w:rsidRPr="004427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 Dopiewo.</w:t>
      </w:r>
    </w:p>
    <w:p w14:paraId="670BD788" w14:textId="67B3F22B" w:rsidR="00A65147" w:rsidRPr="00442774" w:rsidRDefault="00A65147" w:rsidP="004427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C628D" w14:textId="4BCAA895" w:rsidR="00A65147" w:rsidRPr="00442774" w:rsidRDefault="00A65147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sz w:val="24"/>
          <w:szCs w:val="24"/>
        </w:rPr>
        <w:t>Na podstawie art. 5a ustawy z dnia 8 marca 1990r. o samorządzie gminnym (</w:t>
      </w:r>
      <w:r w:rsidR="00C96361" w:rsidRPr="00442774">
        <w:rPr>
          <w:rFonts w:ascii="Times New Roman" w:hAnsi="Times New Roman" w:cs="Times New Roman"/>
          <w:sz w:val="24"/>
          <w:szCs w:val="24"/>
        </w:rPr>
        <w:t xml:space="preserve">t.j. </w:t>
      </w:r>
      <w:r w:rsidRPr="00442774">
        <w:rPr>
          <w:rFonts w:ascii="Times New Roman" w:hAnsi="Times New Roman" w:cs="Times New Roman"/>
          <w:sz w:val="24"/>
          <w:szCs w:val="24"/>
        </w:rPr>
        <w:t>Dz. U. z 20</w:t>
      </w:r>
      <w:r w:rsidR="00C96361" w:rsidRPr="00442774">
        <w:rPr>
          <w:rFonts w:ascii="Times New Roman" w:hAnsi="Times New Roman" w:cs="Times New Roman"/>
          <w:sz w:val="24"/>
          <w:szCs w:val="24"/>
        </w:rPr>
        <w:t>2</w:t>
      </w:r>
      <w:r w:rsidRPr="00442774">
        <w:rPr>
          <w:rFonts w:ascii="Times New Roman" w:hAnsi="Times New Roman" w:cs="Times New Roman"/>
          <w:sz w:val="24"/>
          <w:szCs w:val="24"/>
        </w:rPr>
        <w:t xml:space="preserve">1r. </w:t>
      </w:r>
      <w:r w:rsidR="00C96361" w:rsidRPr="00442774">
        <w:rPr>
          <w:rFonts w:ascii="Times New Roman" w:hAnsi="Times New Roman" w:cs="Times New Roman"/>
          <w:sz w:val="24"/>
          <w:szCs w:val="24"/>
        </w:rPr>
        <w:t>poz. 1372)</w:t>
      </w:r>
      <w:r w:rsidRPr="00442774">
        <w:rPr>
          <w:rFonts w:ascii="Times New Roman" w:hAnsi="Times New Roman" w:cs="Times New Roman"/>
          <w:sz w:val="24"/>
          <w:szCs w:val="24"/>
        </w:rPr>
        <w:t xml:space="preserve"> Rada Gminy Dopiewo uchwala co następuje:</w:t>
      </w:r>
    </w:p>
    <w:p w14:paraId="1F6DDEF8" w14:textId="77777777" w:rsidR="00C96361" w:rsidRPr="00442774" w:rsidRDefault="00C96361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D1F2" w14:textId="3BB92882" w:rsidR="00A65147" w:rsidRDefault="00A65147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="00C96361" w:rsidRPr="00442774">
        <w:rPr>
          <w:rFonts w:ascii="Times New Roman" w:hAnsi="Times New Roman" w:cs="Times New Roman"/>
          <w:sz w:val="24"/>
          <w:szCs w:val="24"/>
        </w:rPr>
        <w:t xml:space="preserve">Określa się </w:t>
      </w:r>
      <w:r w:rsidR="00C96361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zasady i tryb przeprowadzania konsultacji z mieszkańcami </w:t>
      </w:r>
      <w:r w:rsidR="00161429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G</w:t>
      </w:r>
      <w:r w:rsidR="00C96361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miny </w:t>
      </w:r>
      <w:r w:rsidR="00161429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Dopiewo </w:t>
      </w:r>
      <w:r w:rsidR="00C96361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w formie Regulaminu Konsultacji Społecznych, stanowiącego załącznik do niniejszej uchwały.</w:t>
      </w:r>
    </w:p>
    <w:p w14:paraId="4953D8DF" w14:textId="77777777" w:rsidR="00442774" w:rsidRPr="00442774" w:rsidRDefault="00442774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C1E9C" w14:textId="30B3AE17" w:rsidR="00A65147" w:rsidRDefault="00A65147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E795B" w:rsidRPr="004427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42774">
        <w:rPr>
          <w:rFonts w:ascii="Times New Roman" w:hAnsi="Times New Roman" w:cs="Times New Roman"/>
          <w:sz w:val="24"/>
          <w:szCs w:val="24"/>
        </w:rPr>
        <w:t>Wykonanie uchwały powierza się Wójtowi Gminy Dopiewo.</w:t>
      </w:r>
    </w:p>
    <w:p w14:paraId="782A8257" w14:textId="77777777" w:rsidR="00442774" w:rsidRPr="00442774" w:rsidRDefault="00442774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095EA" w14:textId="11D74995" w:rsidR="00DE795B" w:rsidRDefault="00DE795B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442774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442774">
        <w:rPr>
          <w:rFonts w:ascii="Times New Roman" w:hAnsi="Times New Roman" w:cs="Times New Roman"/>
          <w:sz w:val="24"/>
          <w:szCs w:val="24"/>
        </w:rPr>
        <w:t xml:space="preserve">Z dniem wejścia w życie niniejszej uchwały traci moc Uchwała Rady Gminy Dopiewo </w:t>
      </w:r>
      <w:r w:rsidR="00161429" w:rsidRPr="00442774">
        <w:rPr>
          <w:rFonts w:ascii="Times New Roman" w:hAnsi="Times New Roman" w:cs="Times New Roman"/>
          <w:sz w:val="24"/>
          <w:szCs w:val="24"/>
        </w:rPr>
        <w:t xml:space="preserve">Nr XLVIII/382/05 z dnia 28 grudnia 2005r. w sprawie </w:t>
      </w:r>
      <w:r w:rsidR="00161429" w:rsidRPr="0044277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zasad i trybu przeprowadzania konsultacji z mieszkańcami Gminy Dopiewo.</w:t>
      </w:r>
    </w:p>
    <w:p w14:paraId="0B2E83EB" w14:textId="77777777" w:rsidR="00442774" w:rsidRPr="00442774" w:rsidRDefault="00442774" w:rsidP="004427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25D5F" w14:textId="0B5D869A" w:rsidR="00DE795B" w:rsidRPr="00442774" w:rsidRDefault="00DE795B" w:rsidP="00442774">
      <w:pPr>
        <w:pStyle w:val="Default"/>
        <w:jc w:val="both"/>
      </w:pPr>
      <w:r w:rsidRPr="00442774">
        <w:rPr>
          <w:b/>
          <w:bCs/>
        </w:rPr>
        <w:t xml:space="preserve">§ 4. </w:t>
      </w:r>
      <w:r w:rsidRPr="00442774">
        <w:t>Uchwała wchodzi w życie po upływie 14 dni od dnia jej ogłoszenia w Dzienniku Urzędowym Województwa Wielkopolskiego.</w:t>
      </w:r>
    </w:p>
    <w:p w14:paraId="4A3EA6F2" w14:textId="359717B6" w:rsidR="00A65147" w:rsidRPr="00442774" w:rsidRDefault="00A65147">
      <w:pPr>
        <w:rPr>
          <w:rFonts w:ascii="Times New Roman" w:hAnsi="Times New Roman" w:cs="Times New Roman"/>
          <w:sz w:val="24"/>
          <w:szCs w:val="24"/>
        </w:rPr>
      </w:pPr>
    </w:p>
    <w:p w14:paraId="00755EDD" w14:textId="31C4EB2D" w:rsidR="00E40DE4" w:rsidRPr="00442774" w:rsidRDefault="00E40DE4">
      <w:pPr>
        <w:rPr>
          <w:rFonts w:ascii="Times New Roman" w:hAnsi="Times New Roman" w:cs="Times New Roman"/>
          <w:sz w:val="24"/>
          <w:szCs w:val="24"/>
        </w:rPr>
      </w:pPr>
    </w:p>
    <w:p w14:paraId="6A7EDB3D" w14:textId="1FAD99DA" w:rsidR="00E40DE4" w:rsidRPr="00442774" w:rsidRDefault="00E40DE4">
      <w:pPr>
        <w:rPr>
          <w:rFonts w:ascii="Times New Roman" w:hAnsi="Times New Roman" w:cs="Times New Roman"/>
          <w:sz w:val="24"/>
          <w:szCs w:val="24"/>
        </w:rPr>
      </w:pPr>
    </w:p>
    <w:p w14:paraId="61F40487" w14:textId="695EA20E" w:rsidR="00E40DE4" w:rsidRPr="00442774" w:rsidRDefault="00E40DE4">
      <w:pPr>
        <w:rPr>
          <w:rFonts w:ascii="Times New Roman" w:hAnsi="Times New Roman" w:cs="Times New Roman"/>
          <w:sz w:val="24"/>
          <w:szCs w:val="24"/>
        </w:rPr>
      </w:pPr>
    </w:p>
    <w:p w14:paraId="6E7BEC51" w14:textId="2325DB96" w:rsidR="00E40DE4" w:rsidRPr="00442774" w:rsidRDefault="00E40DE4">
      <w:pPr>
        <w:rPr>
          <w:rFonts w:ascii="Times New Roman" w:hAnsi="Times New Roman" w:cs="Times New Roman"/>
          <w:sz w:val="24"/>
          <w:szCs w:val="24"/>
        </w:rPr>
      </w:pPr>
    </w:p>
    <w:p w14:paraId="7E65BC37" w14:textId="128776FC" w:rsidR="00E40DE4" w:rsidRDefault="00E40DE4">
      <w:pPr>
        <w:rPr>
          <w:rFonts w:ascii="Times New Roman" w:hAnsi="Times New Roman" w:cs="Times New Roman"/>
          <w:sz w:val="24"/>
          <w:szCs w:val="24"/>
        </w:rPr>
      </w:pPr>
    </w:p>
    <w:p w14:paraId="71EC6641" w14:textId="151BBB1C" w:rsidR="00442774" w:rsidRDefault="00442774">
      <w:pPr>
        <w:rPr>
          <w:rFonts w:ascii="Times New Roman" w:hAnsi="Times New Roman" w:cs="Times New Roman"/>
          <w:sz w:val="24"/>
          <w:szCs w:val="24"/>
        </w:rPr>
      </w:pPr>
    </w:p>
    <w:p w14:paraId="63E5DF6F" w14:textId="04B9A35C" w:rsidR="00442774" w:rsidRDefault="00442774">
      <w:pPr>
        <w:rPr>
          <w:rFonts w:ascii="Times New Roman" w:hAnsi="Times New Roman" w:cs="Times New Roman"/>
          <w:sz w:val="24"/>
          <w:szCs w:val="24"/>
        </w:rPr>
      </w:pPr>
    </w:p>
    <w:p w14:paraId="60BCA177" w14:textId="77777777" w:rsidR="00442774" w:rsidRPr="00442774" w:rsidRDefault="00442774">
      <w:pPr>
        <w:rPr>
          <w:rFonts w:ascii="Times New Roman" w:hAnsi="Times New Roman" w:cs="Times New Roman"/>
          <w:sz w:val="24"/>
          <w:szCs w:val="24"/>
        </w:rPr>
      </w:pPr>
    </w:p>
    <w:p w14:paraId="37141827" w14:textId="6673635E" w:rsidR="00DE795B" w:rsidRPr="00442774" w:rsidRDefault="00161429" w:rsidP="00161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77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A76DF3F" w14:textId="59BED95B" w:rsidR="00161429" w:rsidRPr="00442774" w:rsidRDefault="00161429" w:rsidP="00161429">
      <w:pPr>
        <w:jc w:val="both"/>
        <w:rPr>
          <w:rFonts w:ascii="Times New Roman" w:hAnsi="Times New Roman" w:cs="Times New Roman"/>
          <w:sz w:val="24"/>
          <w:szCs w:val="24"/>
        </w:rPr>
      </w:pPr>
      <w:r w:rsidRPr="00442774">
        <w:rPr>
          <w:rFonts w:ascii="Times New Roman" w:eastAsia="Calibri" w:hAnsi="Times New Roman" w:cs="Times New Roman"/>
          <w:sz w:val="24"/>
          <w:szCs w:val="24"/>
        </w:rPr>
        <w:t xml:space="preserve">Proponowany w uchwale model prowadzenia konsultacji społecznych jest elementem tworzenia systemu zarządzania partycypacyjnego w </w:t>
      </w:r>
      <w:r w:rsidR="00A46D6B" w:rsidRPr="00442774">
        <w:rPr>
          <w:rFonts w:ascii="Times New Roman" w:eastAsia="Calibri" w:hAnsi="Times New Roman" w:cs="Times New Roman"/>
          <w:sz w:val="24"/>
          <w:szCs w:val="24"/>
        </w:rPr>
        <w:t xml:space="preserve">Gminie </w:t>
      </w:r>
      <w:r w:rsidRPr="00442774">
        <w:rPr>
          <w:rFonts w:ascii="Times New Roman" w:eastAsia="Calibri" w:hAnsi="Times New Roman" w:cs="Times New Roman"/>
          <w:sz w:val="24"/>
          <w:szCs w:val="24"/>
        </w:rPr>
        <w:t>Dopiewo. Uchwała ma na celu stworzenie transparentnych zasad, na jakich będą konsultowane z mieszkańcami najważniejsze decyzje dotyczące ich życia. Jednocześnie uchwała zastępuje poprzednio obowiązujące zasady, uwzględniając konieczność wykorzystania przy</w:t>
      </w:r>
      <w:r w:rsidR="00442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2774">
        <w:rPr>
          <w:rFonts w:ascii="Times New Roman" w:eastAsia="Calibri" w:hAnsi="Times New Roman" w:cs="Times New Roman"/>
          <w:sz w:val="24"/>
          <w:szCs w:val="24"/>
        </w:rPr>
        <w:t>konsultacjach aktualnych sposobów komunikacji, zwłaszcza narzędzi informatycznych.</w:t>
      </w:r>
    </w:p>
    <w:p w14:paraId="2B55A510" w14:textId="77777777" w:rsidR="00A65147" w:rsidRPr="00442774" w:rsidRDefault="00A65147">
      <w:pPr>
        <w:rPr>
          <w:rFonts w:ascii="Times New Roman" w:hAnsi="Times New Roman" w:cs="Times New Roman"/>
          <w:sz w:val="24"/>
          <w:szCs w:val="24"/>
        </w:rPr>
      </w:pPr>
    </w:p>
    <w:sectPr w:rsidR="00A65147" w:rsidRPr="0044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4C"/>
    <w:rsid w:val="00161429"/>
    <w:rsid w:val="00364616"/>
    <w:rsid w:val="00442774"/>
    <w:rsid w:val="0045602D"/>
    <w:rsid w:val="00747E31"/>
    <w:rsid w:val="00A46D6B"/>
    <w:rsid w:val="00A65147"/>
    <w:rsid w:val="00C96361"/>
    <w:rsid w:val="00DE795B"/>
    <w:rsid w:val="00E40DE4"/>
    <w:rsid w:val="00E7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1BBF"/>
  <w15:chartTrackingRefBased/>
  <w15:docId w15:val="{B37D777D-CC40-42D5-ACA2-42FBA262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65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51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364616"/>
  </w:style>
  <w:style w:type="paragraph" w:customStyle="1" w:styleId="Default">
    <w:name w:val="Default"/>
    <w:rsid w:val="00DE7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42774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ZM. Mamys</dc:creator>
  <cp:keywords/>
  <dc:description/>
  <cp:lastModifiedBy>Damian Gryska</cp:lastModifiedBy>
  <cp:revision>7</cp:revision>
  <dcterms:created xsi:type="dcterms:W3CDTF">2021-10-06T08:58:00Z</dcterms:created>
  <dcterms:modified xsi:type="dcterms:W3CDTF">2021-10-12T06:33:00Z</dcterms:modified>
</cp:coreProperties>
</file>